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40B" w:rsidRPr="00E63BEB" w:rsidRDefault="0028540B" w:rsidP="0028540B">
      <w:pPr>
        <w:pStyle w:val="Antet"/>
        <w:tabs>
          <w:tab w:val="left" w:pos="720"/>
        </w:tabs>
        <w:rPr>
          <w:b/>
          <w:bCs/>
          <w:sz w:val="28"/>
          <w:szCs w:val="28"/>
        </w:rPr>
      </w:pPr>
      <w:r w:rsidRPr="00E63BEB">
        <w:rPr>
          <w:b/>
          <w:bCs/>
          <w:sz w:val="28"/>
          <w:szCs w:val="28"/>
        </w:rPr>
        <w:t>R O M Â N I A</w:t>
      </w:r>
    </w:p>
    <w:p w:rsidR="0028540B" w:rsidRPr="00E63BEB" w:rsidRDefault="0028540B" w:rsidP="0028540B">
      <w:pPr>
        <w:pStyle w:val="Antet"/>
        <w:tabs>
          <w:tab w:val="left" w:pos="720"/>
        </w:tabs>
        <w:rPr>
          <w:b/>
          <w:bCs/>
          <w:sz w:val="28"/>
          <w:szCs w:val="28"/>
        </w:rPr>
      </w:pPr>
      <w:r w:rsidRPr="00E63BEB">
        <w:rPr>
          <w:b/>
          <w:bCs/>
          <w:sz w:val="28"/>
          <w:szCs w:val="28"/>
        </w:rPr>
        <w:t>JUDEŢUL  VRANCEA</w:t>
      </w:r>
    </w:p>
    <w:p w:rsidR="0028540B" w:rsidRDefault="0028540B" w:rsidP="0028540B">
      <w:pPr>
        <w:pStyle w:val="Titlu1"/>
        <w:rPr>
          <w:b/>
          <w:sz w:val="28"/>
          <w:szCs w:val="28"/>
        </w:rPr>
      </w:pPr>
      <w:r w:rsidRPr="00E63BEB">
        <w:rPr>
          <w:b/>
          <w:sz w:val="28"/>
          <w:szCs w:val="28"/>
        </w:rPr>
        <w:t xml:space="preserve">PRIMĂRIA COMUNEI </w:t>
      </w:r>
      <w:r>
        <w:rPr>
          <w:b/>
          <w:sz w:val="28"/>
          <w:szCs w:val="28"/>
        </w:rPr>
        <w:t xml:space="preserve"> URECHEȘTI</w:t>
      </w:r>
    </w:p>
    <w:p w:rsidR="0028540B" w:rsidRPr="00895469" w:rsidRDefault="0028540B" w:rsidP="0028540B">
      <w:pPr>
        <w:rPr>
          <w:lang w:val="ro-RO" w:eastAsia="ro-RO"/>
        </w:rPr>
      </w:pPr>
      <w:r>
        <w:rPr>
          <w:lang w:val="ro-RO" w:eastAsia="ro-RO"/>
        </w:rPr>
        <w:t>Adresa strada Crinului nr.228, comuna Urechești, județul Vrancea cod 627385</w:t>
      </w:r>
    </w:p>
    <w:p w:rsidR="0028540B" w:rsidRPr="00FD7033" w:rsidRDefault="0028540B" w:rsidP="0028540B">
      <w:pPr>
        <w:rPr>
          <w:lang w:val="ro-RO" w:eastAsia="ro-RO"/>
        </w:rPr>
      </w:pPr>
      <w:r w:rsidRPr="00EE5B90">
        <w:rPr>
          <w:b/>
          <w:lang w:val="ro-RO" w:eastAsia="ro-RO"/>
        </w:rPr>
        <w:t xml:space="preserve">MAIL: </w:t>
      </w:r>
      <w:r>
        <w:rPr>
          <w:b/>
          <w:lang w:val="ro-RO" w:eastAsia="ro-RO"/>
        </w:rPr>
        <w:t xml:space="preserve"> </w:t>
      </w:r>
      <w:r w:rsidRPr="00FD7033">
        <w:rPr>
          <w:lang w:val="ro-RO" w:eastAsia="ro-RO"/>
        </w:rPr>
        <w:t>primariaurechesti@yahoo.com</w:t>
      </w:r>
    </w:p>
    <w:p w:rsidR="0028540B" w:rsidRPr="00895469" w:rsidRDefault="0028540B" w:rsidP="0028540B">
      <w:pPr>
        <w:rPr>
          <w:b/>
        </w:rPr>
      </w:pPr>
      <w:r w:rsidRPr="002F2FEF">
        <w:rPr>
          <w:b/>
          <w:lang w:val="ro-RO" w:eastAsia="ro-RO"/>
        </w:rPr>
        <w:t xml:space="preserve">TEL.: </w:t>
      </w:r>
      <w:r>
        <w:rPr>
          <w:rStyle w:val="noticetext"/>
          <w:b/>
        </w:rPr>
        <w:t>0237/251008</w:t>
      </w:r>
      <w:r>
        <w:t xml:space="preserve"> </w:t>
      </w:r>
    </w:p>
    <w:p w:rsidR="0028540B" w:rsidRDefault="0028540B" w:rsidP="0028540B">
      <w:pPr>
        <w:pStyle w:val="NormalWeb"/>
        <w:tabs>
          <w:tab w:val="left" w:pos="2960"/>
        </w:tabs>
        <w:spacing w:before="0" w:beforeAutospacing="0" w:after="0" w:afterAutospacing="0" w:line="360" w:lineRule="auto"/>
        <w:jc w:val="both"/>
        <w:rPr>
          <w:rFonts w:ascii="Georgia" w:hAnsi="Georgia" w:cs="Calibri"/>
          <w:b/>
        </w:rPr>
      </w:pPr>
    </w:p>
    <w:p w:rsidR="0028540B" w:rsidRDefault="0028540B" w:rsidP="0028540B">
      <w:pPr>
        <w:pStyle w:val="NormalWeb"/>
        <w:tabs>
          <w:tab w:val="left" w:pos="2960"/>
        </w:tabs>
        <w:spacing w:before="0" w:beforeAutospacing="0" w:after="0" w:afterAutospacing="0" w:line="360" w:lineRule="auto"/>
        <w:jc w:val="both"/>
        <w:rPr>
          <w:rFonts w:ascii="Georgia" w:hAnsi="Georgia" w:cs="Calibri"/>
          <w:b/>
        </w:rPr>
      </w:pPr>
    </w:p>
    <w:p w:rsidR="0028540B" w:rsidRDefault="0028540B" w:rsidP="0028540B">
      <w:pPr>
        <w:pStyle w:val="NormalWeb"/>
        <w:tabs>
          <w:tab w:val="left" w:pos="2960"/>
        </w:tabs>
        <w:spacing w:before="0" w:beforeAutospacing="0" w:after="0" w:afterAutospacing="0" w:line="360" w:lineRule="auto"/>
        <w:jc w:val="both"/>
        <w:rPr>
          <w:rFonts w:ascii="Georgia" w:hAnsi="Georgia" w:cs="Calibri"/>
          <w:b/>
        </w:rPr>
      </w:pPr>
    </w:p>
    <w:p w:rsidR="0028540B" w:rsidRPr="001D7EFA" w:rsidRDefault="0028540B" w:rsidP="0028540B">
      <w:pPr>
        <w:pStyle w:val="NormalWeb"/>
        <w:tabs>
          <w:tab w:val="left" w:pos="2960"/>
        </w:tabs>
        <w:spacing w:before="0" w:beforeAutospacing="0" w:after="0" w:afterAutospacing="0" w:line="360" w:lineRule="auto"/>
        <w:jc w:val="center"/>
        <w:rPr>
          <w:rFonts w:ascii="Georgia" w:hAnsi="Georgia" w:cs="Calibri"/>
          <w:b/>
          <w:color w:val="0070C0"/>
        </w:rPr>
      </w:pPr>
      <w:r w:rsidRPr="001D7EFA">
        <w:rPr>
          <w:rFonts w:ascii="Georgia" w:hAnsi="Georgia" w:cs="Calibri"/>
          <w:b/>
          <w:color w:val="0070C0"/>
        </w:rPr>
        <w:t xml:space="preserve">ANUNȚ </w:t>
      </w:r>
    </w:p>
    <w:p w:rsidR="0028540B" w:rsidRPr="001D7EFA" w:rsidRDefault="0028540B" w:rsidP="0028540B">
      <w:pPr>
        <w:pStyle w:val="NormalWeb"/>
        <w:tabs>
          <w:tab w:val="left" w:pos="2960"/>
        </w:tabs>
        <w:spacing w:before="0" w:beforeAutospacing="0" w:after="0" w:afterAutospacing="0" w:line="360" w:lineRule="auto"/>
        <w:jc w:val="center"/>
        <w:rPr>
          <w:rFonts w:ascii="Georgia" w:hAnsi="Georgia" w:cs="Calibri"/>
          <w:b/>
          <w:color w:val="0070C0"/>
        </w:rPr>
      </w:pPr>
      <w:r w:rsidRPr="001D7EFA">
        <w:rPr>
          <w:rFonts w:ascii="Georgia" w:hAnsi="Georgia" w:cs="Calibri"/>
          <w:b/>
          <w:color w:val="0070C0"/>
        </w:rPr>
        <w:t xml:space="preserve">pentru proprietarii de fose sau bazine </w:t>
      </w:r>
      <w:proofErr w:type="spellStart"/>
      <w:r w:rsidRPr="001D7EFA">
        <w:rPr>
          <w:rFonts w:ascii="Georgia" w:hAnsi="Georgia" w:cs="Calibri"/>
          <w:b/>
          <w:color w:val="0070C0"/>
        </w:rPr>
        <w:t>vidanjabile</w:t>
      </w:r>
      <w:proofErr w:type="spellEnd"/>
    </w:p>
    <w:p w:rsidR="0028540B" w:rsidRDefault="0028540B" w:rsidP="0028540B">
      <w:pPr>
        <w:pStyle w:val="NormalWeb"/>
        <w:tabs>
          <w:tab w:val="left" w:pos="2960"/>
        </w:tabs>
        <w:spacing w:before="0" w:beforeAutospacing="0" w:after="0" w:afterAutospacing="0" w:line="360" w:lineRule="auto"/>
        <w:jc w:val="center"/>
        <w:rPr>
          <w:rFonts w:ascii="Georgia" w:hAnsi="Georgia" w:cs="Calibri"/>
          <w:b/>
        </w:rPr>
      </w:pPr>
    </w:p>
    <w:p w:rsidR="0028540B" w:rsidRDefault="0028540B" w:rsidP="0028540B">
      <w:pPr>
        <w:pStyle w:val="NormalWeb"/>
        <w:shd w:val="clear" w:color="auto" w:fill="FFFFFF"/>
        <w:spacing w:before="0" w:beforeAutospacing="0"/>
        <w:jc w:val="both"/>
        <w:textAlignment w:val="baseline"/>
        <w:rPr>
          <w:rFonts w:ascii="Arial" w:hAnsi="Arial" w:cs="Arial"/>
          <w:color w:val="000000"/>
          <w:sz w:val="27"/>
          <w:szCs w:val="27"/>
          <w:lang w:val="en-GB" w:eastAsia="en-GB"/>
        </w:rPr>
      </w:pPr>
      <w:r>
        <w:rPr>
          <w:rFonts w:ascii="Jost" w:hAnsi="Jost"/>
          <w:color w:val="232323"/>
          <w:sz w:val="29"/>
          <w:szCs w:val="29"/>
          <w:shd w:val="clear" w:color="auto" w:fill="FFFFFF"/>
        </w:rPr>
        <w:t xml:space="preserve"> </w:t>
      </w:r>
      <w:r>
        <w:rPr>
          <w:rFonts w:ascii="Jost" w:hAnsi="Jost"/>
          <w:color w:val="232323"/>
          <w:sz w:val="29"/>
          <w:szCs w:val="29"/>
          <w:shd w:val="clear" w:color="auto" w:fill="FFFFFF"/>
        </w:rPr>
        <w:tab/>
      </w:r>
      <w:r>
        <w:rPr>
          <w:rFonts w:ascii="Arial" w:hAnsi="Arial" w:cs="Arial"/>
          <w:color w:val="000000"/>
          <w:sz w:val="27"/>
          <w:szCs w:val="27"/>
        </w:rPr>
        <w:t xml:space="preserve">Proprietarii sistemelor individuale adecvate (bazine betonate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vidanjabile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fose septice, fose ecologice) au obligația să depună la sediul primăriei sau să transmită pe adresa de e-mail a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primărriei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hyperlink r:id="rId4" w:history="1">
        <w:r w:rsidRPr="00764D2A">
          <w:rPr>
            <w:rStyle w:val="Hyperlink"/>
            <w:rFonts w:ascii="Arial" w:hAnsi="Arial" w:cs="Arial"/>
            <w:sz w:val="27"/>
            <w:szCs w:val="27"/>
          </w:rPr>
          <w:t>primariaurechesti@yahoo.com</w:t>
        </w:r>
      </w:hyperlink>
      <w:r>
        <w:rPr>
          <w:rFonts w:ascii="Arial" w:hAnsi="Arial" w:cs="Arial"/>
          <w:color w:val="000000"/>
          <w:sz w:val="27"/>
          <w:szCs w:val="27"/>
        </w:rPr>
        <w:t xml:space="preserve">  Cererea pentru înscrierea în registrul de evidență a sistemelor individuale adecvate - colectare/epurare până pe 30.11.2022</w:t>
      </w:r>
      <w:r w:rsidR="00B5796E">
        <w:rPr>
          <w:rFonts w:ascii="Arial" w:hAnsi="Arial" w:cs="Arial"/>
          <w:color w:val="000000"/>
          <w:sz w:val="27"/>
          <w:szCs w:val="27"/>
        </w:rPr>
        <w:t>.</w:t>
      </w:r>
    </w:p>
    <w:p w:rsidR="0028540B" w:rsidRDefault="0028540B" w:rsidP="00B5796E">
      <w:pPr>
        <w:pStyle w:val="NormalWeb"/>
        <w:shd w:val="clear" w:color="auto" w:fill="FFFFFF"/>
        <w:spacing w:before="0" w:beforeAutospacing="0" w:after="0"/>
        <w:ind w:firstLine="720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  <w:bookmarkStart w:id="0" w:name="_GoBack"/>
      <w:bookmarkEnd w:id="0"/>
      <w:r>
        <w:rPr>
          <w:rFonts w:ascii="Arial" w:hAnsi="Arial" w:cs="Arial"/>
          <w:color w:val="000000"/>
          <w:sz w:val="27"/>
          <w:szCs w:val="27"/>
        </w:rPr>
        <w:t>Nerespectarea înscrierii de către persoanele fizice și juridice a sistemelor individuale adecvate, a intervalelor de vidanjare pentru bazinele de colectare și a intervalelor de preluare a nămolului de la sistemele de epurare în registrul autorității publice constituie contravenție și se sancționează cu amendă de la </w:t>
      </w:r>
      <w:r>
        <w:rPr>
          <w:rStyle w:val="Robust"/>
          <w:rFonts w:ascii="inherit" w:hAnsi="inherit" w:cs="Arial"/>
          <w:color w:val="000000"/>
          <w:sz w:val="27"/>
          <w:szCs w:val="27"/>
          <w:bdr w:val="none" w:sz="0" w:space="0" w:color="auto" w:frame="1"/>
        </w:rPr>
        <w:t>5.000</w:t>
      </w:r>
      <w:r>
        <w:rPr>
          <w:rFonts w:ascii="Arial" w:hAnsi="Arial" w:cs="Arial"/>
          <w:color w:val="000000"/>
          <w:sz w:val="27"/>
          <w:szCs w:val="27"/>
        </w:rPr>
        <w:t> de lei la </w:t>
      </w:r>
      <w:r>
        <w:rPr>
          <w:rStyle w:val="Robust"/>
          <w:rFonts w:ascii="inherit" w:hAnsi="inherit" w:cs="Arial"/>
          <w:color w:val="000000"/>
          <w:sz w:val="27"/>
          <w:szCs w:val="27"/>
          <w:bdr w:val="none" w:sz="0" w:space="0" w:color="auto" w:frame="1"/>
        </w:rPr>
        <w:t>10.000</w:t>
      </w:r>
      <w:r>
        <w:rPr>
          <w:rFonts w:ascii="Arial" w:hAnsi="Arial" w:cs="Arial"/>
          <w:color w:val="000000"/>
          <w:sz w:val="27"/>
          <w:szCs w:val="27"/>
        </w:rPr>
        <w:t> de lei.</w:t>
      </w:r>
    </w:p>
    <w:p w:rsidR="0028540B" w:rsidRDefault="0028540B" w:rsidP="0028540B">
      <w:pPr>
        <w:pStyle w:val="NormalWeb"/>
        <w:shd w:val="clear" w:color="auto" w:fill="FFFFFF"/>
        <w:spacing w:before="0" w:beforeAutospacing="0" w:after="0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28540B" w:rsidRDefault="0028540B" w:rsidP="0028540B">
      <w:pPr>
        <w:pStyle w:val="NormalWeb"/>
        <w:shd w:val="clear" w:color="auto" w:fill="FFFFFF"/>
        <w:spacing w:before="0" w:beforeAutospacing="0" w:after="0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28540B" w:rsidRDefault="0028540B" w:rsidP="0028540B">
      <w:pPr>
        <w:pStyle w:val="NormalWeb"/>
        <w:shd w:val="clear" w:color="auto" w:fill="FFFFFF"/>
        <w:spacing w:before="0" w:beforeAutospacing="0" w:after="0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28540B" w:rsidRDefault="0028540B" w:rsidP="0028540B">
      <w:pPr>
        <w:pStyle w:val="NormalWeb"/>
        <w:shd w:val="clear" w:color="auto" w:fill="FFFFFF"/>
        <w:spacing w:before="0" w:beforeAutospacing="0" w:after="0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Conducerea,</w:t>
      </w:r>
    </w:p>
    <w:p w:rsidR="0028540B" w:rsidRDefault="0028540B" w:rsidP="0028540B">
      <w:pPr>
        <w:pStyle w:val="NormalWeb"/>
        <w:shd w:val="clear" w:color="auto" w:fill="FFFFFF"/>
        <w:spacing w:before="0" w:beforeAutospacing="0" w:after="0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28540B" w:rsidRDefault="0028540B" w:rsidP="0028540B">
      <w:pPr>
        <w:pStyle w:val="NormalWeb"/>
        <w:shd w:val="clear" w:color="auto" w:fill="FFFFFF"/>
        <w:spacing w:before="0" w:beforeAutospacing="0" w:after="0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D01AC4" w:rsidRDefault="00D01AC4"/>
    <w:sectPr w:rsidR="00D01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Jos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40B"/>
    <w:rsid w:val="0028540B"/>
    <w:rsid w:val="00B5796E"/>
    <w:rsid w:val="00D0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D7E29F-9C5C-4EA1-BAC6-8DB5A472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28540B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28540B"/>
    <w:rPr>
      <w:color w:val="0000FF"/>
      <w:u w:val="single"/>
    </w:rPr>
  </w:style>
  <w:style w:type="character" w:styleId="Robust">
    <w:name w:val="Strong"/>
    <w:uiPriority w:val="22"/>
    <w:qFormat/>
    <w:rsid w:val="0028540B"/>
    <w:rPr>
      <w:b/>
      <w:bCs/>
    </w:rPr>
  </w:style>
  <w:style w:type="paragraph" w:styleId="NormalWeb">
    <w:name w:val="Normal (Web)"/>
    <w:basedOn w:val="Normal"/>
    <w:uiPriority w:val="99"/>
    <w:rsid w:val="00285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itlu1Caracter">
    <w:name w:val="Titlu 1 Caracter"/>
    <w:basedOn w:val="Fontdeparagrafimplicit"/>
    <w:link w:val="Titlu1"/>
    <w:rsid w:val="0028540B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AntetCaracter">
    <w:name w:val="Antet Caracter"/>
    <w:link w:val="Antet"/>
    <w:locked/>
    <w:rsid w:val="0028540B"/>
    <w:rPr>
      <w:sz w:val="24"/>
      <w:szCs w:val="24"/>
      <w:lang w:val="ro-RO" w:eastAsia="ro-RO"/>
    </w:rPr>
  </w:style>
  <w:style w:type="paragraph" w:styleId="Antet">
    <w:name w:val="header"/>
    <w:basedOn w:val="Normal"/>
    <w:link w:val="AntetCaracter"/>
    <w:rsid w:val="0028540B"/>
    <w:pPr>
      <w:tabs>
        <w:tab w:val="center" w:pos="4320"/>
        <w:tab w:val="right" w:pos="8640"/>
      </w:tabs>
      <w:spacing w:after="0" w:line="240" w:lineRule="auto"/>
    </w:pPr>
    <w:rPr>
      <w:sz w:val="24"/>
      <w:szCs w:val="24"/>
      <w:lang w:val="ro-RO" w:eastAsia="ro-RO"/>
    </w:rPr>
  </w:style>
  <w:style w:type="character" w:customStyle="1" w:styleId="AntetCaracter1">
    <w:name w:val="Antet Caracter1"/>
    <w:basedOn w:val="Fontdeparagrafimplicit"/>
    <w:uiPriority w:val="99"/>
    <w:semiHidden/>
    <w:rsid w:val="0028540B"/>
  </w:style>
  <w:style w:type="character" w:customStyle="1" w:styleId="noticetext">
    <w:name w:val="noticetext"/>
    <w:basedOn w:val="Fontdeparagrafimplicit"/>
    <w:rsid w:val="00285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mariaurechesti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Z400</dc:creator>
  <cp:keywords/>
  <dc:description/>
  <cp:lastModifiedBy>HP Z400</cp:lastModifiedBy>
  <cp:revision>2</cp:revision>
  <dcterms:created xsi:type="dcterms:W3CDTF">2022-11-07T07:54:00Z</dcterms:created>
  <dcterms:modified xsi:type="dcterms:W3CDTF">2022-11-07T07:56:00Z</dcterms:modified>
</cp:coreProperties>
</file>